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A" w:rsidRDefault="00E3051A" w:rsidP="00E3051A">
      <w:r>
        <w:t>Kathryn Ciaramella</w:t>
      </w:r>
    </w:p>
    <w:p w:rsidR="00E3051A" w:rsidRDefault="00E3051A" w:rsidP="00E3051A">
      <w:r>
        <w:t>Professor Kopp</w:t>
      </w:r>
      <w:r>
        <w:br/>
        <w:t>Evaluating Writing</w:t>
      </w:r>
    </w:p>
    <w:p w:rsidR="00E3051A" w:rsidRDefault="00E3051A" w:rsidP="00E3051A">
      <w:r>
        <w:t>05 May 2012</w:t>
      </w:r>
    </w:p>
    <w:p w:rsidR="00E3051A" w:rsidRDefault="00E3051A" w:rsidP="001649A2">
      <w:pPr>
        <w:jc w:val="center"/>
      </w:pPr>
    </w:p>
    <w:p w:rsidR="00A705E4" w:rsidRDefault="001649A2" w:rsidP="001649A2">
      <w:pPr>
        <w:jc w:val="center"/>
      </w:pPr>
      <w:r>
        <w:t>Works Cited</w:t>
      </w:r>
    </w:p>
    <w:p w:rsidR="00F43F98" w:rsidRDefault="00F43F98" w:rsidP="001649A2">
      <w:pPr>
        <w:jc w:val="center"/>
      </w:pPr>
    </w:p>
    <w:p w:rsidR="00F43F98" w:rsidRDefault="00F43F98" w:rsidP="00F43F98">
      <w:pPr>
        <w:ind w:left="720" w:hanging="720"/>
      </w:pPr>
      <w:r>
        <w:t xml:space="preserve">Brydon, Suzan G. "Men at the Heart of Mothering: Finding Mother in </w:t>
      </w:r>
      <w:r>
        <w:rPr>
          <w:rStyle w:val="Emphasis"/>
        </w:rPr>
        <w:t xml:space="preserve">Finding </w:t>
      </w:r>
      <w:proofErr w:type="spellStart"/>
      <w:r>
        <w:rPr>
          <w:rStyle w:val="Emphasis"/>
        </w:rPr>
        <w:t>Nemo</w:t>
      </w:r>
      <w:proofErr w:type="spellEnd"/>
      <w:r>
        <w:t xml:space="preserve">." </w:t>
      </w:r>
      <w:r>
        <w:rPr>
          <w:rStyle w:val="Emphasis"/>
        </w:rPr>
        <w:t>Journal of Gender Studies</w:t>
      </w:r>
      <w:r>
        <w:t xml:space="preserve"> 18.2 (2009): 131-46. </w:t>
      </w:r>
      <w:r>
        <w:rPr>
          <w:rStyle w:val="Emphasis"/>
        </w:rPr>
        <w:t>Academic Search Premier</w:t>
      </w:r>
      <w:r>
        <w:t xml:space="preserve">. </w:t>
      </w:r>
      <w:proofErr w:type="gramStart"/>
      <w:r>
        <w:t>Web.</w:t>
      </w:r>
      <w:proofErr w:type="gramEnd"/>
      <w:r>
        <w:t xml:space="preserve"> 04 Apr. 2012. &lt;http://search.ebscohost.com/login.aspx?direct=true&amp;db=aph&amp;AN=43211329&amp;site=ehost-live&gt;.</w:t>
      </w:r>
    </w:p>
    <w:p w:rsidR="0065346C" w:rsidRDefault="0065346C" w:rsidP="001649A2">
      <w:pPr>
        <w:jc w:val="center"/>
      </w:pPr>
    </w:p>
    <w:p w:rsidR="0065346C" w:rsidRDefault="0065346C" w:rsidP="0065346C">
      <w:pPr>
        <w:ind w:left="720" w:hanging="720"/>
      </w:pPr>
      <w:proofErr w:type="gramStart"/>
      <w:r>
        <w:t>Fisher, Jerilyn, and Ellen S. Silber.</w:t>
      </w:r>
      <w:proofErr w:type="gramEnd"/>
      <w:r>
        <w:t xml:space="preserve"> "Good and Bad </w:t>
      </w:r>
      <w:proofErr w:type="gramStart"/>
      <w:r>
        <w:t>Beyond</w:t>
      </w:r>
      <w:proofErr w:type="gramEnd"/>
      <w:r>
        <w:t xml:space="preserve"> Belief: Teaching Gender Lessons Through Fairy Tales and Feminist Theory." </w:t>
      </w:r>
      <w:r>
        <w:rPr>
          <w:rStyle w:val="Emphasis"/>
        </w:rPr>
        <w:t>Women's Studies Quarterly</w:t>
      </w:r>
      <w:r>
        <w:t xml:space="preserve"> 3/4 28 (2000): 121-36. </w:t>
      </w:r>
      <w:proofErr w:type="spellStart"/>
      <w:proofErr w:type="gramStart"/>
      <w:r>
        <w:rPr>
          <w:rStyle w:val="Emphasis"/>
        </w:rPr>
        <w:t>JSTOR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04 Apr. 2012. &lt;http://www.jstor.org/stable/40005478&gt;.</w:t>
      </w:r>
    </w:p>
    <w:p w:rsidR="0065346C" w:rsidRDefault="0065346C" w:rsidP="001649A2">
      <w:pPr>
        <w:jc w:val="center"/>
      </w:pPr>
    </w:p>
    <w:p w:rsidR="00632F3C" w:rsidRDefault="00632F3C" w:rsidP="00632F3C">
      <w:pPr>
        <w:ind w:left="720" w:hanging="720"/>
      </w:pPr>
      <w:r>
        <w:t xml:space="preserve">Giroux, Henry A. "Acting "Naturally": The Practices of Gender." </w:t>
      </w:r>
      <w:r>
        <w:rPr>
          <w:rStyle w:val="Emphasis"/>
        </w:rPr>
        <w:t xml:space="preserve">From Inquiry </w:t>
      </w:r>
      <w:proofErr w:type="gramStart"/>
      <w:r>
        <w:rPr>
          <w:rStyle w:val="Emphasis"/>
        </w:rPr>
        <w:t>To</w:t>
      </w:r>
      <w:proofErr w:type="gramEnd"/>
      <w:r>
        <w:rPr>
          <w:rStyle w:val="Emphasis"/>
        </w:rPr>
        <w:t xml:space="preserve"> Academic Writing: A Text And Reader</w:t>
      </w:r>
      <w:r>
        <w:t xml:space="preserve">. </w:t>
      </w:r>
      <w:proofErr w:type="gramStart"/>
      <w:r>
        <w:t xml:space="preserve">By Stuart Greene and April </w:t>
      </w:r>
      <w:proofErr w:type="spellStart"/>
      <w:r>
        <w:t>Lidinsky</w:t>
      </w:r>
      <w:proofErr w:type="spellEnd"/>
      <w:r>
        <w:t>.</w:t>
      </w:r>
      <w:proofErr w:type="gramEnd"/>
      <w:r>
        <w:t xml:space="preserve"> Boston: Bedford/St. Martin's, 2008. </w:t>
      </w:r>
      <w:proofErr w:type="gramStart"/>
      <w:r>
        <w:t>567-92. Print.</w:t>
      </w:r>
      <w:proofErr w:type="gramEnd"/>
    </w:p>
    <w:p w:rsidR="00632F3C" w:rsidRDefault="00632F3C" w:rsidP="001649A2">
      <w:pPr>
        <w:jc w:val="center"/>
      </w:pPr>
    </w:p>
    <w:p w:rsidR="0065346C" w:rsidRDefault="0065346C" w:rsidP="0065346C">
      <w:pPr>
        <w:ind w:left="720" w:hanging="720"/>
      </w:pPr>
      <w:proofErr w:type="gramStart"/>
      <w:r>
        <w:rPr>
          <w:rStyle w:val="Emphasis"/>
        </w:rPr>
        <w:t>The Little Mermaid</w:t>
      </w:r>
      <w:r>
        <w:t>.</w:t>
      </w:r>
      <w:proofErr w:type="gramEnd"/>
      <w:r>
        <w:t xml:space="preserve"> </w:t>
      </w:r>
      <w:proofErr w:type="gramStart"/>
      <w:r>
        <w:t xml:space="preserve">Dir. Ron Clements and John </w:t>
      </w:r>
      <w:proofErr w:type="spellStart"/>
      <w:r>
        <w:t>Musker</w:t>
      </w:r>
      <w:proofErr w:type="spellEnd"/>
      <w:r>
        <w:t>.</w:t>
      </w:r>
      <w:proofErr w:type="gramEnd"/>
      <w:r>
        <w:t xml:space="preserve"> </w:t>
      </w:r>
      <w:proofErr w:type="gramStart"/>
      <w:r>
        <w:t>Walt Disney Pictures, 1989.</w:t>
      </w:r>
      <w:proofErr w:type="gramEnd"/>
      <w:r>
        <w:t xml:space="preserve"> </w:t>
      </w:r>
      <w:proofErr w:type="gramStart"/>
      <w:r>
        <w:t>Videocassette.</w:t>
      </w:r>
      <w:proofErr w:type="gramEnd"/>
    </w:p>
    <w:p w:rsidR="0065346C" w:rsidRDefault="0065346C" w:rsidP="0065346C">
      <w:pPr>
        <w:ind w:left="720" w:hanging="720"/>
      </w:pPr>
    </w:p>
    <w:p w:rsidR="00B70F33" w:rsidRDefault="00B70F33" w:rsidP="0065346C">
      <w:pPr>
        <w:ind w:left="720" w:hanging="720"/>
      </w:pPr>
      <w:proofErr w:type="gramStart"/>
      <w:r>
        <w:t>Miller, Susan, and Greg Rode.</w:t>
      </w:r>
      <w:proofErr w:type="gramEnd"/>
      <w:r>
        <w:t xml:space="preserve"> "The Movie You See, The Movie You Don’t: How Disney Do’s That Old Time Derision." </w:t>
      </w:r>
      <w:r>
        <w:rPr>
          <w:i/>
          <w:iCs/>
        </w:rPr>
        <w:t>From Mouse to Mermaid: The Politics of Film, Gender, and Culture</w:t>
      </w:r>
      <w:r>
        <w:t xml:space="preserve">. By Elizabeth Bell, Lynda Haas, and Laura Sells. Bloomington: Indiana UP, 1995. </w:t>
      </w:r>
      <w:proofErr w:type="gramStart"/>
      <w:r>
        <w:t>86-103. Print.</w:t>
      </w:r>
      <w:proofErr w:type="gramEnd"/>
    </w:p>
    <w:p w:rsidR="00B70F33" w:rsidRDefault="00B70F33" w:rsidP="0065346C">
      <w:pPr>
        <w:ind w:left="720" w:hanging="720"/>
      </w:pPr>
    </w:p>
    <w:p w:rsidR="0065346C" w:rsidRDefault="0065346C" w:rsidP="0065346C">
      <w:pPr>
        <w:ind w:left="720" w:hanging="720"/>
      </w:pPr>
      <w:r>
        <w:t xml:space="preserve">White, Susan. "Split Skins: Female Agency and Bodily Mutilation in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Little Mermaid</w:t>
      </w:r>
      <w:r>
        <w:t xml:space="preserve">." </w:t>
      </w:r>
      <w:r>
        <w:rPr>
          <w:rStyle w:val="Emphasis"/>
        </w:rPr>
        <w:t>Film Theory Goes to the Movies</w:t>
      </w:r>
      <w:r>
        <w:t xml:space="preserve">. </w:t>
      </w:r>
      <w:proofErr w:type="gramStart"/>
      <w:r>
        <w:t xml:space="preserve">Ed. Jim Collins, Hilary </w:t>
      </w:r>
      <w:proofErr w:type="spellStart"/>
      <w:r>
        <w:t>Radner</w:t>
      </w:r>
      <w:proofErr w:type="spellEnd"/>
      <w:r>
        <w:t>, and Ava Collins.</w:t>
      </w:r>
      <w:proofErr w:type="gramEnd"/>
      <w:r>
        <w:t xml:space="preserve"> New York: </w:t>
      </w:r>
      <w:proofErr w:type="spellStart"/>
      <w:r>
        <w:t>Routledge</w:t>
      </w:r>
      <w:proofErr w:type="spellEnd"/>
      <w:r>
        <w:t xml:space="preserve">, 1993. </w:t>
      </w:r>
      <w:proofErr w:type="gramStart"/>
      <w:r>
        <w:t>182-93. Print.</w:t>
      </w:r>
      <w:proofErr w:type="gramEnd"/>
    </w:p>
    <w:p w:rsidR="0065346C" w:rsidRDefault="0065346C" w:rsidP="00B70F33"/>
    <w:sectPr w:rsidR="0065346C" w:rsidSect="004069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56" w:rsidRDefault="00AA0356" w:rsidP="00E3051A">
      <w:r>
        <w:separator/>
      </w:r>
    </w:p>
  </w:endnote>
  <w:endnote w:type="continuationSeparator" w:id="0">
    <w:p w:rsidR="00AA0356" w:rsidRDefault="00AA0356" w:rsidP="00E3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56" w:rsidRDefault="00AA0356" w:rsidP="00E3051A">
      <w:r>
        <w:separator/>
      </w:r>
    </w:p>
  </w:footnote>
  <w:footnote w:type="continuationSeparator" w:id="0">
    <w:p w:rsidR="00AA0356" w:rsidRDefault="00AA0356" w:rsidP="00E3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1A" w:rsidRDefault="00E3051A" w:rsidP="00E3051A">
    <w:pPr>
      <w:pStyle w:val="Header"/>
      <w:jc w:val="right"/>
    </w:pPr>
    <w:r>
      <w:t xml:space="preserve">Ciaramella </w:t>
    </w:r>
    <w:sdt>
      <w:sdtPr>
        <w:id w:val="197510121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E3051A" w:rsidRDefault="00E305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9A2"/>
    <w:rsid w:val="001649A2"/>
    <w:rsid w:val="0021537A"/>
    <w:rsid w:val="002D2DD3"/>
    <w:rsid w:val="004069A2"/>
    <w:rsid w:val="00632F3C"/>
    <w:rsid w:val="0065346C"/>
    <w:rsid w:val="00A705E4"/>
    <w:rsid w:val="00AA0356"/>
    <w:rsid w:val="00B70F33"/>
    <w:rsid w:val="00BD23D9"/>
    <w:rsid w:val="00E3051A"/>
    <w:rsid w:val="00F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346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51A"/>
  </w:style>
  <w:style w:type="paragraph" w:styleId="Footer">
    <w:name w:val="footer"/>
    <w:basedOn w:val="Normal"/>
    <w:link w:val="FooterChar"/>
    <w:uiPriority w:val="99"/>
    <w:semiHidden/>
    <w:unhideWhenUsed/>
    <w:rsid w:val="00E3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8</cp:revision>
  <dcterms:created xsi:type="dcterms:W3CDTF">2012-05-14T04:24:00Z</dcterms:created>
  <dcterms:modified xsi:type="dcterms:W3CDTF">2012-05-14T05:34:00Z</dcterms:modified>
</cp:coreProperties>
</file>